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F34D" w14:textId="77777777" w:rsidR="00040917" w:rsidRPr="00040917" w:rsidRDefault="00040917" w:rsidP="00040917">
      <w:pPr>
        <w:jc w:val="center"/>
        <w:rPr>
          <w:b/>
          <w:bCs/>
        </w:rPr>
      </w:pPr>
      <w:r w:rsidRPr="00040917">
        <w:rPr>
          <w:b/>
          <w:bCs/>
        </w:rPr>
        <w:t>OBEC BUCLOVANY</w:t>
      </w:r>
    </w:p>
    <w:p w14:paraId="2566AA70" w14:textId="77777777" w:rsidR="00040917" w:rsidRPr="00040917" w:rsidRDefault="00040917" w:rsidP="00040917">
      <w:pPr>
        <w:jc w:val="center"/>
        <w:rPr>
          <w:b/>
          <w:bCs/>
        </w:rPr>
      </w:pPr>
    </w:p>
    <w:p w14:paraId="6EA55FE1" w14:textId="77777777" w:rsidR="00040917" w:rsidRPr="00040917" w:rsidRDefault="00040917" w:rsidP="00040917">
      <w:pPr>
        <w:jc w:val="center"/>
        <w:rPr>
          <w:b/>
          <w:bCs/>
        </w:rPr>
      </w:pPr>
      <w:r w:rsidRPr="00040917">
        <w:rPr>
          <w:b/>
          <w:bCs/>
        </w:rPr>
        <w:t>POZVÁNKA</w:t>
      </w:r>
    </w:p>
    <w:p w14:paraId="595C28BB" w14:textId="77777777" w:rsidR="00040917" w:rsidRDefault="00040917" w:rsidP="00040917"/>
    <w:p w14:paraId="3F9380A6" w14:textId="77777777" w:rsidR="00040917" w:rsidRDefault="00040917" w:rsidP="00040917">
      <w:r>
        <w:t>Starostka obce Buclovany v súlade s § 12 zákona č. 369/1990 Zb. o obecnom zriadení v znení neskorších predpisov</w:t>
      </w:r>
    </w:p>
    <w:p w14:paraId="18BB3DAB" w14:textId="77777777" w:rsidR="00040917" w:rsidRDefault="00040917" w:rsidP="00040917"/>
    <w:p w14:paraId="62398908" w14:textId="77777777" w:rsidR="00040917" w:rsidRDefault="00040917" w:rsidP="00040917">
      <w:r>
        <w:t>zvoláva zasadnutie Obecného zastupiteľstva v Buclovanoch,</w:t>
      </w:r>
    </w:p>
    <w:p w14:paraId="544AF5C9" w14:textId="77777777" w:rsidR="00040917" w:rsidRDefault="00040917" w:rsidP="00040917"/>
    <w:p w14:paraId="5AC3FFDA" w14:textId="77777777" w:rsidR="00040917" w:rsidRDefault="00040917" w:rsidP="00040917">
      <w:r>
        <w:t>ktoré sa uskutoční dňa 20. júla 2026 (pondelok) o 18.00 hod.</w:t>
      </w:r>
    </w:p>
    <w:p w14:paraId="2C3B3440" w14:textId="77777777" w:rsidR="00040917" w:rsidRDefault="00040917" w:rsidP="00040917">
      <w:r>
        <w:t>v zasadacej miestnosti Obecného úradu v Buclovanoch.</w:t>
      </w:r>
    </w:p>
    <w:p w14:paraId="76503DDC" w14:textId="77777777" w:rsidR="00040917" w:rsidRDefault="00040917" w:rsidP="00040917"/>
    <w:p w14:paraId="7F620D1D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Program zasadnutia</w:t>
      </w:r>
    </w:p>
    <w:p w14:paraId="6F9E1CD3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Otvorenie zasadnutia.</w:t>
      </w:r>
    </w:p>
    <w:p w14:paraId="1FC4BE45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Určenie zapisovateľa a overovateľov zápisnice.</w:t>
      </w:r>
    </w:p>
    <w:p w14:paraId="59C41B08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Schválenie programu zasadnutia.</w:t>
      </w:r>
    </w:p>
    <w:p w14:paraId="534DE410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Určenie volebných obvodov pre voľby do orgánov samosprávy obcí v roku 2026.</w:t>
      </w:r>
    </w:p>
    <w:p w14:paraId="6E3311B3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Určenie počtu poslancov Obecného zastupiteľstva obce Buclovany na volebné obdobie 2026 – 2030.</w:t>
      </w:r>
    </w:p>
    <w:p w14:paraId="383B02B4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Prerokovanie zámeru odpredaja obecného pozemku.</w:t>
      </w:r>
    </w:p>
    <w:p w14:paraId="4AE384D6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Diskusia.</w:t>
      </w:r>
    </w:p>
    <w:p w14:paraId="156BF098" w14:textId="77777777" w:rsidR="00040917" w:rsidRDefault="00040917" w:rsidP="00040917">
      <w:pPr>
        <w:pStyle w:val="Odsekzoznamu"/>
        <w:numPr>
          <w:ilvl w:val="0"/>
          <w:numId w:val="1"/>
        </w:numPr>
      </w:pPr>
      <w:r>
        <w:t>Záver.</w:t>
      </w:r>
    </w:p>
    <w:p w14:paraId="68F9AB71" w14:textId="77777777" w:rsidR="00040917" w:rsidRDefault="00040917" w:rsidP="00040917"/>
    <w:p w14:paraId="4D32FF0B" w14:textId="43D00D42" w:rsidR="00040917" w:rsidRDefault="00040917" w:rsidP="00040917">
      <w:r>
        <w:t xml:space="preserve">V Buclovanoch dňa </w:t>
      </w:r>
      <w:r>
        <w:t>17.7.</w:t>
      </w:r>
      <w:r>
        <w:t>2026</w:t>
      </w:r>
    </w:p>
    <w:p w14:paraId="386F1F8A" w14:textId="77777777" w:rsidR="00040917" w:rsidRDefault="00040917" w:rsidP="00040917"/>
    <w:p w14:paraId="1A19C31B" w14:textId="77777777" w:rsidR="00040917" w:rsidRDefault="00040917" w:rsidP="00040917">
      <w:r>
        <w:t>Mgr. Michaela Sabolová</w:t>
      </w:r>
    </w:p>
    <w:p w14:paraId="6C2654A0" w14:textId="695EB1B5" w:rsidR="00800016" w:rsidRDefault="00040917" w:rsidP="00040917">
      <w:r>
        <w:t>starostka obce</w:t>
      </w:r>
    </w:p>
    <w:sectPr w:rsidR="0080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4749A"/>
    <w:multiLevelType w:val="hybridMultilevel"/>
    <w:tmpl w:val="FEC216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8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17"/>
    <w:rsid w:val="00040917"/>
    <w:rsid w:val="0078361D"/>
    <w:rsid w:val="00800016"/>
    <w:rsid w:val="00D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A5DC"/>
  <w15:chartTrackingRefBased/>
  <w15:docId w15:val="{ECE411FA-74F3-49D1-840F-A1481CAC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4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40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4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40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4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4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4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0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40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40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409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409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409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409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409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091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4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4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4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4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4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4091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4091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4091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4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4091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40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Sabolová</dc:creator>
  <cp:keywords/>
  <dc:description/>
  <cp:lastModifiedBy>Mgr. Michaela Sabolová</cp:lastModifiedBy>
  <cp:revision>1</cp:revision>
  <dcterms:created xsi:type="dcterms:W3CDTF">2026-07-17T08:56:00Z</dcterms:created>
  <dcterms:modified xsi:type="dcterms:W3CDTF">2026-07-17T08:58:00Z</dcterms:modified>
</cp:coreProperties>
</file>